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60B" w:rsidRDefault="00DF760B" w:rsidP="00DF760B">
      <w:pPr>
        <w:rPr>
          <w:b/>
        </w:rPr>
      </w:pPr>
      <w:r>
        <w:rPr>
          <w:b/>
        </w:rPr>
        <w:t>ANEXO 2 - MODALIDADE DE BOLSAS E REMUNERAÇÃO APLICÁVEL</w:t>
      </w:r>
    </w:p>
    <w:p w:rsidR="00DF760B" w:rsidRDefault="00DF760B" w:rsidP="00DF760B">
      <w:pPr>
        <w:jc w:val="both"/>
        <w:rPr>
          <w:b/>
        </w:rPr>
      </w:pPr>
    </w:p>
    <w:p w:rsidR="00DF760B" w:rsidRDefault="00DF760B" w:rsidP="00DF760B">
      <w:pPr>
        <w:jc w:val="center"/>
        <w:rPr>
          <w:b/>
        </w:rPr>
      </w:pPr>
    </w:p>
    <w:tbl>
      <w:tblPr>
        <w:tblW w:w="90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05"/>
        <w:gridCol w:w="2205"/>
        <w:gridCol w:w="2655"/>
        <w:gridCol w:w="2595"/>
      </w:tblGrid>
      <w:tr w:rsidR="00DF760B" w:rsidTr="00AF2F44">
        <w:tc>
          <w:tcPr>
            <w:tcW w:w="1605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F760B" w:rsidRDefault="00DF760B" w:rsidP="00AF2F4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F760B" w:rsidRDefault="00DF760B" w:rsidP="00AF2F4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Modalidade de Bolsas - Nível Municipal</w:t>
            </w:r>
          </w:p>
        </w:tc>
      </w:tr>
      <w:tr w:rsidR="00DF760B" w:rsidTr="00AF2F44">
        <w:trPr>
          <w:trHeight w:val="102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F760B" w:rsidRDefault="00DF760B" w:rsidP="00AF2F4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Alocação do Bolsista</w:t>
            </w:r>
          </w:p>
        </w:tc>
        <w:tc>
          <w:tcPr>
            <w:tcW w:w="22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F760B" w:rsidRDefault="00DF760B" w:rsidP="00AF2F44">
            <w:pPr>
              <w:widowControl w:val="0"/>
              <w:jc w:val="center"/>
            </w:pPr>
            <w:r>
              <w:t xml:space="preserve">Articulador </w:t>
            </w:r>
            <w:r>
              <w:br/>
              <w:t>Municipal</w:t>
            </w:r>
          </w:p>
          <w:p w:rsidR="00DF760B" w:rsidRDefault="00DF760B" w:rsidP="00AF2F44">
            <w:pPr>
              <w:widowControl w:val="0"/>
              <w:jc w:val="center"/>
              <w:rPr>
                <w:sz w:val="20"/>
                <w:szCs w:val="20"/>
              </w:rPr>
            </w:pPr>
            <w:r>
              <w:t>(R$1.000,00/mês)</w:t>
            </w:r>
          </w:p>
        </w:tc>
        <w:tc>
          <w:tcPr>
            <w:tcW w:w="26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F760B" w:rsidRDefault="00DF760B" w:rsidP="00AF2F44">
            <w:pPr>
              <w:widowControl w:val="0"/>
              <w:jc w:val="center"/>
              <w:rPr>
                <w:sz w:val="20"/>
                <w:szCs w:val="20"/>
              </w:rPr>
            </w:pPr>
            <w:r>
              <w:t>Professor-Formador Municipal em Educação Infantil (R$600,00/mês)</w:t>
            </w:r>
          </w:p>
        </w:tc>
        <w:tc>
          <w:tcPr>
            <w:tcW w:w="25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F760B" w:rsidRDefault="00DF760B" w:rsidP="00AF2F44">
            <w:pPr>
              <w:widowControl w:val="0"/>
              <w:jc w:val="center"/>
            </w:pPr>
            <w:r>
              <w:t>Professor-Formador Municipal em Alfabetização</w:t>
            </w:r>
          </w:p>
          <w:p w:rsidR="00DF760B" w:rsidRDefault="00DF760B" w:rsidP="00AF2F44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 (R$600,00/mês)</w:t>
            </w:r>
          </w:p>
        </w:tc>
      </w:tr>
      <w:tr w:rsidR="00DF760B" w:rsidTr="00AF2F44">
        <w:trPr>
          <w:trHeight w:val="61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F760B" w:rsidRDefault="00DF760B" w:rsidP="00AF2F44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Municípios </w:t>
            </w:r>
            <w:proofErr w:type="spellStart"/>
            <w:r>
              <w:t>Adesos</w:t>
            </w:r>
            <w:proofErr w:type="spellEnd"/>
          </w:p>
        </w:tc>
        <w:tc>
          <w:tcPr>
            <w:tcW w:w="22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F760B" w:rsidRDefault="00DF760B" w:rsidP="00AF2F44">
            <w:pPr>
              <w:widowControl w:val="0"/>
              <w:jc w:val="center"/>
              <w:rPr>
                <w:sz w:val="20"/>
                <w:szCs w:val="20"/>
              </w:rPr>
            </w:pPr>
            <w:r>
              <w:t>01 vaga por município</w:t>
            </w:r>
          </w:p>
        </w:tc>
        <w:tc>
          <w:tcPr>
            <w:tcW w:w="26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F760B" w:rsidRDefault="00DF760B" w:rsidP="00AF2F44">
            <w:pPr>
              <w:widowControl w:val="0"/>
              <w:jc w:val="center"/>
              <w:rPr>
                <w:sz w:val="20"/>
                <w:szCs w:val="20"/>
              </w:rPr>
            </w:pPr>
            <w:r>
              <w:t>01 vaga por município</w:t>
            </w:r>
          </w:p>
        </w:tc>
        <w:tc>
          <w:tcPr>
            <w:tcW w:w="25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F760B" w:rsidRDefault="00DF760B" w:rsidP="00AF2F44">
            <w:pPr>
              <w:widowControl w:val="0"/>
              <w:jc w:val="center"/>
              <w:rPr>
                <w:sz w:val="20"/>
                <w:szCs w:val="20"/>
              </w:rPr>
            </w:pPr>
            <w:r>
              <w:t>01 vaga por município</w:t>
            </w:r>
          </w:p>
        </w:tc>
      </w:tr>
    </w:tbl>
    <w:p w:rsidR="00DF760B" w:rsidRDefault="00DF760B" w:rsidP="00DF760B">
      <w:pPr>
        <w:jc w:val="both"/>
        <w:rPr>
          <w:b/>
        </w:rPr>
      </w:pPr>
    </w:p>
    <w:p w:rsidR="00921F89" w:rsidRDefault="00DF760B" w:rsidP="00DF760B">
      <w:r>
        <w:t xml:space="preserve">O prazo de concessão das bolsas será de, no mínimo </w:t>
      </w:r>
      <w:proofErr w:type="gramStart"/>
      <w:r>
        <w:t>3</w:t>
      </w:r>
      <w:proofErr w:type="gramEnd"/>
      <w:r>
        <w:t xml:space="preserve"> (três) meses e, no máximo, 12 (doze) meses, permitida a prorrogação por um único período, até o limite de 24 (vinte e quatro) meses.</w:t>
      </w:r>
      <w:bookmarkStart w:id="0" w:name="_GoBack"/>
      <w:bookmarkEnd w:id="0"/>
    </w:p>
    <w:sectPr w:rsidR="00921F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60B"/>
    <w:rsid w:val="006D2FFB"/>
    <w:rsid w:val="00921F89"/>
    <w:rsid w:val="00DF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60B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60B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Educaçao Master</dc:creator>
  <cp:lastModifiedBy>Educaçao Master</cp:lastModifiedBy>
  <cp:revision>1</cp:revision>
  <dcterms:created xsi:type="dcterms:W3CDTF">2021-12-08T17:16:00Z</dcterms:created>
  <dcterms:modified xsi:type="dcterms:W3CDTF">2021-12-08T17:16:00Z</dcterms:modified>
</cp:coreProperties>
</file>